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Default="00E115B2" w:rsidP="00DD0B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5B2">
        <w:rPr>
          <w:rFonts w:ascii="Times New Roman" w:hAnsi="Times New Roman" w:cs="Times New Roman"/>
          <w:b/>
          <w:sz w:val="32"/>
          <w:szCs w:val="32"/>
        </w:rPr>
        <w:t>Очікувані результати навчання</w:t>
      </w:r>
    </w:p>
    <w:p w:rsidR="00E115B2" w:rsidRPr="00E115B2" w:rsidRDefault="00E115B2" w:rsidP="00DD0B1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15B2">
        <w:rPr>
          <w:rFonts w:ascii="Times New Roman" w:hAnsi="Times New Roman" w:cs="Times New Roman"/>
          <w:sz w:val="32"/>
          <w:szCs w:val="32"/>
        </w:rPr>
        <w:t>з дисципліни «</w:t>
      </w:r>
      <w:r w:rsidR="003843B9">
        <w:rPr>
          <w:rFonts w:ascii="Times New Roman" w:hAnsi="Times New Roman" w:cs="Times New Roman"/>
          <w:sz w:val="32"/>
          <w:szCs w:val="32"/>
        </w:rPr>
        <w:t>Механотерапія</w:t>
      </w:r>
      <w:r w:rsidRPr="00E115B2">
        <w:rPr>
          <w:rFonts w:ascii="Times New Roman" w:hAnsi="Times New Roman" w:cs="Times New Roman"/>
          <w:sz w:val="32"/>
          <w:szCs w:val="32"/>
        </w:rPr>
        <w:t>»</w:t>
      </w:r>
    </w:p>
    <w:p w:rsidR="00E115B2" w:rsidRPr="00E115B2" w:rsidRDefault="00E115B2" w:rsidP="00DD0B13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15B2">
        <w:rPr>
          <w:rFonts w:ascii="Times New Roman" w:hAnsi="Times New Roman" w:cs="Times New Roman"/>
          <w:sz w:val="32"/>
          <w:szCs w:val="32"/>
        </w:rPr>
        <w:t xml:space="preserve">для студентів </w:t>
      </w:r>
      <w:r w:rsidRPr="00E115B2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E115B2">
        <w:rPr>
          <w:rFonts w:ascii="Times New Roman" w:hAnsi="Times New Roman" w:cs="Times New Roman"/>
          <w:sz w:val="32"/>
          <w:szCs w:val="32"/>
        </w:rPr>
        <w:t xml:space="preserve"> курсу</w:t>
      </w:r>
      <w:r w:rsidRPr="00E115B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115B2">
        <w:rPr>
          <w:rFonts w:ascii="Times New Roman" w:hAnsi="Times New Roman" w:cs="Times New Roman"/>
          <w:sz w:val="32"/>
          <w:szCs w:val="32"/>
        </w:rPr>
        <w:t>денної форми навчання</w:t>
      </w:r>
    </w:p>
    <w:p w:rsidR="0050752C" w:rsidRDefault="00E115B2" w:rsidP="00073DD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5B2">
        <w:rPr>
          <w:rFonts w:ascii="Times New Roman" w:hAnsi="Times New Roman" w:cs="Times New Roman"/>
          <w:sz w:val="32"/>
          <w:szCs w:val="32"/>
        </w:rPr>
        <w:t xml:space="preserve">напряму підготовки </w:t>
      </w:r>
      <w:r w:rsidR="00DD0B13">
        <w:rPr>
          <w:rFonts w:ascii="Times New Roman" w:hAnsi="Times New Roman" w:cs="Times New Roman"/>
          <w:sz w:val="32"/>
          <w:szCs w:val="32"/>
        </w:rPr>
        <w:t xml:space="preserve">«магістрів» </w:t>
      </w:r>
      <w:r w:rsidR="00DD0B13" w:rsidRPr="00DD0B13">
        <w:rPr>
          <w:rFonts w:ascii="Times New Roman" w:hAnsi="Times New Roman" w:cs="Times New Roman"/>
          <w:sz w:val="28"/>
          <w:szCs w:val="28"/>
        </w:rPr>
        <w:t>спеціальність 227 «Фізична реабілітація»</w:t>
      </w:r>
      <w:bookmarkStart w:id="0" w:name="_GoBack"/>
      <w:bookmarkEnd w:id="0"/>
    </w:p>
    <w:p w:rsidR="00E115B2" w:rsidRPr="00073DDF" w:rsidRDefault="00073DDF" w:rsidP="00073DDF">
      <w:pPr>
        <w:pStyle w:val="2"/>
        <w:spacing w:line="240" w:lineRule="auto"/>
        <w:ind w:left="0"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Історію</w:t>
      </w:r>
      <w:r w:rsidR="003843B9" w:rsidRPr="003843B9">
        <w:rPr>
          <w:sz w:val="28"/>
          <w:szCs w:val="28"/>
          <w:lang w:val="uk-UA"/>
        </w:rPr>
        <w:t xml:space="preserve"> формування і походження механотерапії.</w:t>
      </w:r>
      <w:r w:rsidR="003843B9">
        <w:rPr>
          <w:sz w:val="28"/>
          <w:szCs w:val="28"/>
          <w:lang w:val="uk-UA"/>
        </w:rPr>
        <w:t xml:space="preserve"> </w:t>
      </w:r>
      <w:r w:rsidR="003843B9" w:rsidRPr="003843B9">
        <w:rPr>
          <w:sz w:val="28"/>
          <w:szCs w:val="28"/>
          <w:lang w:val="uk-UA"/>
        </w:rPr>
        <w:t>Загальні поняття про механотерапію. Історія і сучасний стан. Механізми дії фізичних лікувальних чинників</w:t>
      </w:r>
      <w:r w:rsidR="003843B9">
        <w:rPr>
          <w:sz w:val="28"/>
          <w:szCs w:val="28"/>
          <w:lang w:val="uk-UA"/>
        </w:rPr>
        <w:t xml:space="preserve">. </w:t>
      </w:r>
      <w:r w:rsidR="003843B9" w:rsidRPr="003843B9">
        <w:rPr>
          <w:bCs/>
          <w:color w:val="000000"/>
          <w:spacing w:val="-1"/>
          <w:sz w:val="28"/>
          <w:szCs w:val="28"/>
          <w:lang w:val="uk-UA"/>
        </w:rPr>
        <w:t>Класифікація тренажерних пристроїв. Параметри тренажерів. Призначення і будова. Класифікація тренажера за функцією. Класифікація тренажеру за структурою – зі зворотнім зв’язком.</w:t>
      </w:r>
      <w:r w:rsidR="003843B9" w:rsidRPr="003843B9">
        <w:rPr>
          <w:sz w:val="28"/>
          <w:szCs w:val="28"/>
          <w:lang w:val="uk-UA"/>
        </w:rPr>
        <w:t xml:space="preserve"> Використання тренажерів у реабілітаційних заходах. Інтенсивність та потужність роботи виконуваної на тренажерах</w:t>
      </w:r>
      <w:r w:rsidR="003843B9">
        <w:rPr>
          <w:sz w:val="28"/>
          <w:szCs w:val="28"/>
          <w:lang w:val="uk-UA"/>
        </w:rPr>
        <w:t xml:space="preserve">. </w:t>
      </w:r>
      <w:r w:rsidR="003843B9" w:rsidRPr="003843B9">
        <w:rPr>
          <w:sz w:val="28"/>
          <w:szCs w:val="28"/>
          <w:lang w:val="uk-UA"/>
        </w:rPr>
        <w:t xml:space="preserve">Програмування реабілітаційного тренування на тренажері. Аналіз вправ по </w:t>
      </w:r>
      <w:proofErr w:type="spellStart"/>
      <w:r w:rsidR="003843B9" w:rsidRPr="003843B9">
        <w:rPr>
          <w:sz w:val="28"/>
          <w:szCs w:val="28"/>
          <w:lang w:val="uk-UA"/>
        </w:rPr>
        <w:t>анатомо-функціональним</w:t>
      </w:r>
      <w:proofErr w:type="spellEnd"/>
      <w:r w:rsidR="003843B9" w:rsidRPr="003843B9">
        <w:rPr>
          <w:sz w:val="28"/>
          <w:szCs w:val="28"/>
          <w:lang w:val="uk-UA"/>
        </w:rPr>
        <w:t xml:space="preserve"> ознакам з урахуванням біомеханічних характеристик, обсягу зайнятих м’язів при виконанні фізичних вправ виконуваної на тренажерах</w:t>
      </w:r>
      <w:r w:rsidR="003843B9">
        <w:rPr>
          <w:sz w:val="28"/>
          <w:szCs w:val="28"/>
          <w:lang w:val="uk-UA"/>
        </w:rPr>
        <w:t xml:space="preserve">. </w:t>
      </w:r>
      <w:r w:rsidR="003843B9" w:rsidRPr="003843B9">
        <w:rPr>
          <w:bCs/>
          <w:color w:val="000000"/>
          <w:spacing w:val="-1"/>
          <w:sz w:val="28"/>
          <w:szCs w:val="28"/>
          <w:lang w:val="uk-UA"/>
        </w:rPr>
        <w:t>Основні показання та протипоказання для застосування механотерапії. Класифікація тренажерних пристроїв. Параметри тренажерів. Призначення і будова. Ергономічні вимоги і характеристики.</w:t>
      </w:r>
      <w:r w:rsidR="003843B9" w:rsidRPr="003843B9">
        <w:rPr>
          <w:sz w:val="28"/>
          <w:szCs w:val="28"/>
          <w:lang w:val="uk-UA"/>
        </w:rPr>
        <w:t xml:space="preserve"> </w:t>
      </w:r>
      <w:r w:rsidR="003843B9" w:rsidRPr="003843B9">
        <w:rPr>
          <w:bCs/>
          <w:color w:val="000000"/>
          <w:spacing w:val="-1"/>
          <w:sz w:val="28"/>
          <w:szCs w:val="28"/>
          <w:lang w:val="uk-UA"/>
        </w:rPr>
        <w:t xml:space="preserve">Використання тренажерів для реабілітації захворювань опорно-рухового апарату. </w:t>
      </w:r>
      <w:r w:rsidR="003843B9" w:rsidRPr="003843B9">
        <w:rPr>
          <w:color w:val="000000"/>
          <w:spacing w:val="-4"/>
          <w:sz w:val="28"/>
          <w:szCs w:val="28"/>
          <w:lang w:val="uk-UA"/>
        </w:rPr>
        <w:t>Види тренажерів, особливості методики, зворотній зв’язок.</w:t>
      </w:r>
      <w:r w:rsidR="003843B9" w:rsidRPr="003843B9">
        <w:rPr>
          <w:sz w:val="28"/>
          <w:szCs w:val="28"/>
          <w:lang w:val="uk-UA"/>
        </w:rPr>
        <w:t xml:space="preserve"> Механізми впливу механотерапії</w:t>
      </w:r>
      <w:r w:rsidR="003843B9">
        <w:rPr>
          <w:sz w:val="28"/>
          <w:szCs w:val="28"/>
          <w:lang w:val="uk-UA"/>
        </w:rPr>
        <w:t>.</w:t>
      </w:r>
      <w:r w:rsidR="003843B9" w:rsidRPr="003843B9">
        <w:rPr>
          <w:sz w:val="28"/>
          <w:szCs w:val="28"/>
          <w:lang w:val="uk-UA"/>
        </w:rPr>
        <w:t xml:space="preserve"> </w:t>
      </w:r>
      <w:r w:rsidR="003843B9">
        <w:rPr>
          <w:sz w:val="28"/>
          <w:szCs w:val="28"/>
          <w:lang w:val="uk-UA"/>
        </w:rPr>
        <w:t>Закономірності впливу механічних рухів на розвиток м'язів</w:t>
      </w:r>
      <w:r w:rsidR="003843B9" w:rsidRPr="001C1EF5">
        <w:rPr>
          <w:sz w:val="28"/>
          <w:szCs w:val="28"/>
          <w:lang w:val="uk-UA"/>
        </w:rPr>
        <w:t>.</w:t>
      </w:r>
      <w:r w:rsidR="003843B9">
        <w:rPr>
          <w:sz w:val="28"/>
          <w:szCs w:val="28"/>
          <w:lang w:val="uk-UA"/>
        </w:rPr>
        <w:t xml:space="preserve"> </w:t>
      </w:r>
      <w:r w:rsidR="003843B9">
        <w:rPr>
          <w:sz w:val="28"/>
          <w:szCs w:val="28"/>
          <w:lang w:val="uk-UA"/>
        </w:rPr>
        <w:t>Програми самостійних оздоровчих занять із застосуванням тренажерів та приладів.</w:t>
      </w:r>
      <w:r w:rsidR="003843B9" w:rsidRPr="00413F58">
        <w:rPr>
          <w:sz w:val="28"/>
          <w:szCs w:val="28"/>
          <w:lang w:val="uk-UA"/>
        </w:rPr>
        <w:t xml:space="preserve"> </w:t>
      </w:r>
      <w:r w:rsidR="003843B9" w:rsidRPr="004567A2">
        <w:rPr>
          <w:color w:val="000000"/>
          <w:spacing w:val="-4"/>
          <w:sz w:val="28"/>
          <w:szCs w:val="28"/>
          <w:lang w:val="uk-UA"/>
        </w:rPr>
        <w:t>Види тренажерів, особливості методики, зворотній зв’язок</w:t>
      </w:r>
      <w:r w:rsidR="003843B9" w:rsidRPr="00921149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="003843B9" w:rsidRPr="004567A2">
        <w:rPr>
          <w:bCs/>
          <w:color w:val="000000"/>
          <w:spacing w:val="-1"/>
          <w:sz w:val="28"/>
          <w:szCs w:val="28"/>
          <w:lang w:val="uk-UA"/>
        </w:rPr>
        <w:t>для реабілітації захворювань центральної та периферичної нервової системи</w:t>
      </w:r>
      <w:r w:rsidR="003843B9">
        <w:rPr>
          <w:sz w:val="28"/>
          <w:szCs w:val="28"/>
          <w:lang w:val="uk-UA"/>
        </w:rPr>
        <w:t>.</w:t>
      </w:r>
      <w:r w:rsidR="003843B9">
        <w:rPr>
          <w:sz w:val="28"/>
          <w:szCs w:val="28"/>
          <w:lang w:val="uk-UA"/>
        </w:rPr>
        <w:t xml:space="preserve"> </w:t>
      </w:r>
      <w:r w:rsidR="003843B9" w:rsidRPr="004567A2">
        <w:rPr>
          <w:color w:val="000000"/>
          <w:spacing w:val="-4"/>
          <w:sz w:val="28"/>
          <w:szCs w:val="28"/>
          <w:lang w:val="uk-UA"/>
        </w:rPr>
        <w:t>Види тренажерів, особливості методики, зворотній зв’язок</w:t>
      </w:r>
      <w:r w:rsidR="003843B9" w:rsidRPr="00921149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="003843B9" w:rsidRPr="004567A2">
        <w:rPr>
          <w:bCs/>
          <w:color w:val="000000"/>
          <w:spacing w:val="-1"/>
          <w:sz w:val="28"/>
          <w:szCs w:val="28"/>
          <w:lang w:val="uk-UA"/>
        </w:rPr>
        <w:t xml:space="preserve">для реабілітації </w:t>
      </w:r>
      <w:r w:rsidR="003843B9">
        <w:rPr>
          <w:bCs/>
          <w:color w:val="000000"/>
          <w:spacing w:val="-1"/>
          <w:sz w:val="28"/>
          <w:szCs w:val="28"/>
          <w:lang w:val="uk-UA"/>
        </w:rPr>
        <w:t>серцево-судинної системи</w:t>
      </w:r>
      <w:r w:rsidR="003843B9">
        <w:rPr>
          <w:sz w:val="28"/>
          <w:szCs w:val="28"/>
          <w:lang w:val="uk-UA"/>
        </w:rPr>
        <w:t>.</w:t>
      </w:r>
      <w:r w:rsidR="003843B9">
        <w:rPr>
          <w:sz w:val="28"/>
          <w:szCs w:val="28"/>
          <w:lang w:val="uk-UA"/>
        </w:rPr>
        <w:t xml:space="preserve"> </w:t>
      </w:r>
      <w:r w:rsidR="003843B9" w:rsidRPr="004567A2">
        <w:rPr>
          <w:color w:val="000000"/>
          <w:spacing w:val="-4"/>
          <w:sz w:val="28"/>
          <w:szCs w:val="28"/>
          <w:lang w:val="uk-UA"/>
        </w:rPr>
        <w:t xml:space="preserve">Види </w:t>
      </w:r>
      <w:r w:rsidR="003843B9">
        <w:rPr>
          <w:color w:val="000000"/>
          <w:spacing w:val="-4"/>
          <w:sz w:val="28"/>
          <w:szCs w:val="28"/>
          <w:lang w:val="uk-UA"/>
        </w:rPr>
        <w:t>приладів</w:t>
      </w:r>
      <w:r w:rsidR="003843B9" w:rsidRPr="004567A2">
        <w:rPr>
          <w:color w:val="000000"/>
          <w:spacing w:val="-4"/>
          <w:sz w:val="28"/>
          <w:szCs w:val="28"/>
          <w:lang w:val="uk-UA"/>
        </w:rPr>
        <w:t>, особливості методики, зворотній зв’язок</w:t>
      </w:r>
      <w:r w:rsidR="003843B9" w:rsidRPr="00921149"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="003843B9" w:rsidRPr="004567A2">
        <w:rPr>
          <w:bCs/>
          <w:color w:val="000000"/>
          <w:spacing w:val="-1"/>
          <w:sz w:val="28"/>
          <w:szCs w:val="28"/>
          <w:lang w:val="uk-UA"/>
        </w:rPr>
        <w:t xml:space="preserve">для реабілітації захворювань </w:t>
      </w:r>
      <w:r w:rsidR="003843B9">
        <w:rPr>
          <w:bCs/>
          <w:color w:val="000000"/>
          <w:spacing w:val="-1"/>
          <w:sz w:val="28"/>
          <w:szCs w:val="28"/>
          <w:lang w:val="uk-UA"/>
        </w:rPr>
        <w:t>дихальної системи</w:t>
      </w:r>
      <w:r w:rsidR="003843B9">
        <w:rPr>
          <w:sz w:val="28"/>
          <w:szCs w:val="28"/>
          <w:lang w:val="uk-UA"/>
        </w:rPr>
        <w:t xml:space="preserve">. </w:t>
      </w:r>
      <w:r w:rsidR="003843B9">
        <w:rPr>
          <w:bCs/>
          <w:color w:val="000000"/>
          <w:spacing w:val="-1"/>
          <w:sz w:val="28"/>
          <w:szCs w:val="28"/>
          <w:lang w:val="uk-UA"/>
        </w:rPr>
        <w:t>П</w:t>
      </w:r>
      <w:r w:rsidR="003843B9">
        <w:rPr>
          <w:bCs/>
          <w:color w:val="000000"/>
          <w:spacing w:val="-1"/>
          <w:sz w:val="28"/>
          <w:szCs w:val="28"/>
          <w:lang w:val="uk-UA"/>
        </w:rPr>
        <w:t>раце</w:t>
      </w:r>
      <w:r w:rsidR="003843B9">
        <w:rPr>
          <w:bCs/>
          <w:color w:val="000000"/>
          <w:spacing w:val="-1"/>
          <w:sz w:val="28"/>
          <w:szCs w:val="28"/>
          <w:lang w:val="uk-UA"/>
        </w:rPr>
        <w:t xml:space="preserve"> терапія, її</w:t>
      </w:r>
      <w:r w:rsidR="003843B9" w:rsidRPr="000F4BFD">
        <w:rPr>
          <w:bCs/>
          <w:color w:val="000000"/>
          <w:spacing w:val="-1"/>
          <w:sz w:val="28"/>
          <w:szCs w:val="28"/>
          <w:lang w:val="uk-UA"/>
        </w:rPr>
        <w:t xml:space="preserve"> види, застосування</w:t>
      </w:r>
      <w:r w:rsidR="003843B9">
        <w:rPr>
          <w:bCs/>
          <w:color w:val="000000"/>
          <w:spacing w:val="-1"/>
          <w:sz w:val="28"/>
          <w:szCs w:val="28"/>
          <w:lang w:val="uk-UA"/>
        </w:rPr>
        <w:t>.</w:t>
      </w:r>
      <w:r w:rsidR="003843B9" w:rsidRPr="003843B9">
        <w:rPr>
          <w:sz w:val="28"/>
          <w:szCs w:val="28"/>
          <w:lang w:val="uk-UA"/>
        </w:rPr>
        <w:t xml:space="preserve"> </w:t>
      </w:r>
      <w:proofErr w:type="spellStart"/>
      <w:r w:rsidR="003843B9" w:rsidRPr="003843B9">
        <w:rPr>
          <w:rStyle w:val="longtext"/>
          <w:sz w:val="28"/>
          <w:szCs w:val="28"/>
          <w:shd w:val="clear" w:color="auto" w:fill="FFFFFF"/>
          <w:lang w:val="uk-UA"/>
        </w:rPr>
        <w:t>Анатомо-біомеханічні</w:t>
      </w:r>
      <w:proofErr w:type="spellEnd"/>
      <w:r w:rsidR="003843B9" w:rsidRPr="003843B9">
        <w:rPr>
          <w:rStyle w:val="longtext"/>
          <w:sz w:val="28"/>
          <w:szCs w:val="28"/>
          <w:shd w:val="clear" w:color="auto" w:fill="FFFFFF"/>
          <w:lang w:val="uk-UA"/>
        </w:rPr>
        <w:t xml:space="preserve"> особливості</w:t>
      </w:r>
      <w:r w:rsidR="003843B9">
        <w:rPr>
          <w:rStyle w:val="longtext"/>
          <w:sz w:val="28"/>
          <w:szCs w:val="28"/>
          <w:shd w:val="clear" w:color="auto" w:fill="FFFFFF"/>
          <w:lang w:val="uk-UA"/>
        </w:rPr>
        <w:t xml:space="preserve"> опорно-рухового апарату людини. </w:t>
      </w:r>
      <w:r w:rsidR="003843B9" w:rsidRPr="003843B9">
        <w:rPr>
          <w:rStyle w:val="longtext"/>
          <w:sz w:val="28"/>
          <w:szCs w:val="28"/>
          <w:shd w:val="clear" w:color="auto" w:fill="FFFFFF"/>
          <w:lang w:val="uk-UA"/>
        </w:rPr>
        <w:t>Ступінь впливу фізичних вправ на організм хворої людини, що виконувались із застосуванням тренажерних пристроїв розрахованих за кінематичною та динамічною структурою рухів, рівнем рухової координації, кількості витраченої енергії.</w:t>
      </w:r>
      <w:r w:rsidR="003843B9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3843B9" w:rsidRPr="003843B9">
        <w:rPr>
          <w:color w:val="000000"/>
          <w:spacing w:val="1"/>
          <w:sz w:val="28"/>
          <w:szCs w:val="28"/>
          <w:lang w:val="uk-UA"/>
        </w:rPr>
        <w:t>Загальні основи фізичної реабілітації. Форми, засоби та принципи застосування фізичних вправ з оздоровчою метою.</w:t>
      </w:r>
      <w:r w:rsidR="003843B9">
        <w:rPr>
          <w:color w:val="000000"/>
          <w:spacing w:val="1"/>
          <w:sz w:val="28"/>
          <w:szCs w:val="28"/>
          <w:lang w:val="uk-UA"/>
        </w:rPr>
        <w:t xml:space="preserve"> </w:t>
      </w:r>
      <w:r w:rsidR="003843B9" w:rsidRPr="003843B9">
        <w:rPr>
          <w:rStyle w:val="longtext"/>
          <w:sz w:val="28"/>
          <w:szCs w:val="28"/>
          <w:shd w:val="clear" w:color="auto" w:fill="FFFFFF"/>
          <w:lang w:val="uk-UA"/>
        </w:rPr>
        <w:t>Інформацію про можливості дозування обсягу та інтенсивності навантажень в індивідуальному підході до хворого.</w:t>
      </w:r>
      <w:r w:rsidR="003843B9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3843B9" w:rsidRPr="003843B9">
        <w:rPr>
          <w:rStyle w:val="longtext"/>
          <w:sz w:val="28"/>
          <w:szCs w:val="28"/>
          <w:shd w:val="clear" w:color="auto" w:fill="FFFFFF"/>
          <w:lang w:val="uk-UA"/>
        </w:rPr>
        <w:t>Послідовність використання основних вправ на тренажерах та включення їх у програму занять.</w:t>
      </w:r>
      <w:r w:rsidR="003843B9" w:rsidRPr="003843B9">
        <w:rPr>
          <w:sz w:val="28"/>
          <w:szCs w:val="28"/>
          <w:lang w:val="uk-UA"/>
        </w:rPr>
        <w:t xml:space="preserve"> </w:t>
      </w:r>
      <w:r w:rsidR="003843B9" w:rsidRPr="003843B9">
        <w:rPr>
          <w:rStyle w:val="longtext"/>
          <w:sz w:val="28"/>
          <w:szCs w:val="28"/>
          <w:shd w:val="clear" w:color="auto" w:fill="FFFFFF"/>
          <w:lang w:val="uk-UA"/>
        </w:rPr>
        <w:t>Використовувати тренажерні пристрої, та допоміжний інвентар з метою прискорення реабілітації хворих.</w:t>
      </w: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3843B9" w:rsidRPr="003843B9">
        <w:rPr>
          <w:rStyle w:val="longtext"/>
          <w:sz w:val="28"/>
          <w:szCs w:val="28"/>
          <w:shd w:val="clear" w:color="auto" w:fill="FFFFFF"/>
          <w:lang w:val="uk-UA"/>
        </w:rPr>
        <w:t>Підбирати для пацієнта ту чи іншу вправу на тренажері, враховуючи особливості захворювання.</w:t>
      </w:r>
      <w:r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 w:rsidR="003843B9" w:rsidRPr="003843B9">
        <w:rPr>
          <w:rStyle w:val="longtext"/>
          <w:sz w:val="28"/>
          <w:szCs w:val="28"/>
          <w:lang w:val="uk-UA"/>
        </w:rPr>
        <w:t>Дозувати навантаження на тренажерах враховуючи функціональні можливості пацієнта.</w:t>
      </w:r>
      <w:r>
        <w:rPr>
          <w:rStyle w:val="longtext"/>
          <w:sz w:val="28"/>
          <w:szCs w:val="28"/>
          <w:lang w:val="uk-UA"/>
        </w:rPr>
        <w:t xml:space="preserve"> </w:t>
      </w:r>
      <w:r w:rsidR="003843B9" w:rsidRPr="003843B9">
        <w:rPr>
          <w:rStyle w:val="longtext"/>
          <w:sz w:val="28"/>
          <w:szCs w:val="28"/>
          <w:lang w:val="uk-UA"/>
        </w:rPr>
        <w:t>Володіти методикою визначення порушення серцево-судинної та дихальної системи.</w:t>
      </w:r>
      <w:r w:rsidR="003843B9" w:rsidRPr="003843B9">
        <w:rPr>
          <w:sz w:val="28"/>
          <w:szCs w:val="28"/>
          <w:lang w:val="uk-UA"/>
        </w:rPr>
        <w:t xml:space="preserve"> </w:t>
      </w:r>
      <w:r w:rsidR="003843B9" w:rsidRPr="003843B9">
        <w:rPr>
          <w:rStyle w:val="longtext"/>
          <w:sz w:val="28"/>
          <w:szCs w:val="28"/>
          <w:lang w:val="uk-UA"/>
        </w:rPr>
        <w:t>Володіти методикою визначення порушення рухливості суглобів після травм і захворювань опорно-рухового апарату.</w:t>
      </w:r>
      <w:r w:rsidR="003843B9" w:rsidRPr="003843B9">
        <w:rPr>
          <w:sz w:val="28"/>
          <w:szCs w:val="28"/>
          <w:lang w:val="uk-UA"/>
        </w:rPr>
        <w:t xml:space="preserve"> </w:t>
      </w:r>
      <w:r w:rsidR="003843B9" w:rsidRPr="003843B9">
        <w:rPr>
          <w:rStyle w:val="longtext"/>
          <w:sz w:val="28"/>
          <w:szCs w:val="28"/>
          <w:lang w:val="uk-UA"/>
        </w:rPr>
        <w:t>Оцінювати ефективність реабілітаційних заходів.</w:t>
      </w:r>
      <w:r w:rsidR="003843B9" w:rsidRPr="003843B9">
        <w:rPr>
          <w:sz w:val="28"/>
          <w:szCs w:val="28"/>
          <w:lang w:val="uk-UA"/>
        </w:rPr>
        <w:t xml:space="preserve"> </w:t>
      </w:r>
      <w:r w:rsidR="003843B9" w:rsidRPr="003843B9">
        <w:rPr>
          <w:rStyle w:val="longtext"/>
          <w:sz w:val="28"/>
          <w:szCs w:val="28"/>
          <w:lang w:val="uk-UA"/>
        </w:rPr>
        <w:t>Визначити ступінь порушень рухів та сили м’язів після захворювань</w:t>
      </w:r>
      <w:r>
        <w:rPr>
          <w:rStyle w:val="longtext"/>
          <w:sz w:val="28"/>
          <w:szCs w:val="28"/>
          <w:lang w:val="uk-UA"/>
        </w:rPr>
        <w:t>.</w:t>
      </w:r>
      <w:r w:rsidR="003843B9" w:rsidRPr="003843B9">
        <w:rPr>
          <w:rStyle w:val="longtext"/>
          <w:sz w:val="28"/>
          <w:szCs w:val="28"/>
          <w:lang w:val="uk-UA"/>
        </w:rPr>
        <w:t xml:space="preserve"> Розробляти індивідуальні програми занять на тренажерах з урахуванням захворювання.</w:t>
      </w:r>
    </w:p>
    <w:sectPr w:rsidR="00E115B2" w:rsidRPr="00073D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94"/>
    <w:rsid w:val="00073DDF"/>
    <w:rsid w:val="000D3094"/>
    <w:rsid w:val="003843B9"/>
    <w:rsid w:val="0050752C"/>
    <w:rsid w:val="00DD0B13"/>
    <w:rsid w:val="00E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3843B9"/>
  </w:style>
  <w:style w:type="paragraph" w:styleId="2">
    <w:name w:val="Body Text Indent 2"/>
    <w:basedOn w:val="a"/>
    <w:link w:val="20"/>
    <w:rsid w:val="003843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3843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rsid w:val="003843B9"/>
  </w:style>
  <w:style w:type="paragraph" w:styleId="2">
    <w:name w:val="Body Text Indent 2"/>
    <w:basedOn w:val="a"/>
    <w:link w:val="20"/>
    <w:rsid w:val="003843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3843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5</cp:revision>
  <dcterms:created xsi:type="dcterms:W3CDTF">2016-09-21T08:31:00Z</dcterms:created>
  <dcterms:modified xsi:type="dcterms:W3CDTF">2017-02-13T13:07:00Z</dcterms:modified>
</cp:coreProperties>
</file>